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01CCA" w14:textId="77777777" w:rsidR="00F924A3" w:rsidRPr="00EE2AF3" w:rsidRDefault="00155749">
      <w:pPr>
        <w:rPr>
          <w:rFonts w:ascii="Times New Roman" w:hAnsi="Times New Roman" w:cs="Times New Roman"/>
          <w:b/>
          <w:sz w:val="20"/>
          <w:szCs w:val="20"/>
          <w:lang w:val="en-GB"/>
        </w:rPr>
      </w:pPr>
      <w:r w:rsidRPr="00EE2AF3">
        <w:rPr>
          <w:rFonts w:ascii="Times New Roman" w:hAnsi="Times New Roman" w:cs="Times New Roman"/>
          <w:b/>
          <w:sz w:val="20"/>
          <w:szCs w:val="20"/>
          <w:lang w:val="en-GB"/>
        </w:rPr>
        <w:t>DSA_K02 Publication scoring</w:t>
      </w:r>
    </w:p>
    <w:p w14:paraId="5F4D61D9" w14:textId="77777777" w:rsidR="00155749" w:rsidRPr="00EE2AF3" w:rsidRDefault="00155749">
      <w:pPr>
        <w:rPr>
          <w:rFonts w:ascii="Times New Roman" w:hAnsi="Times New Roman" w:cs="Times New Roman"/>
          <w:b/>
          <w:sz w:val="20"/>
          <w:szCs w:val="20"/>
          <w:lang w:val="en-GB"/>
        </w:rPr>
      </w:pPr>
      <w:r w:rsidRPr="00EE2AF3">
        <w:rPr>
          <w:rFonts w:ascii="Times New Roman" w:hAnsi="Times New Roman" w:cs="Times New Roman"/>
          <w:b/>
          <w:sz w:val="20"/>
          <w:szCs w:val="20"/>
          <w:lang w:val="en-GB"/>
        </w:rPr>
        <w:t>Appendix to the Course Program_2022</w:t>
      </w:r>
    </w:p>
    <w:p w14:paraId="36AFB453" w14:textId="77777777" w:rsidR="00155749" w:rsidRPr="00155749" w:rsidRDefault="00155749">
      <w:pPr>
        <w:rPr>
          <w:rFonts w:ascii="Times New Roman" w:hAnsi="Times New Roman" w:cs="Times New Roman"/>
          <w:sz w:val="20"/>
          <w:szCs w:val="20"/>
          <w:lang w:val="en-GB"/>
        </w:rPr>
      </w:pPr>
    </w:p>
    <w:p w14:paraId="0DA59C9D" w14:textId="77777777" w:rsidR="00155749" w:rsidRDefault="00155749">
      <w:pPr>
        <w:rPr>
          <w:rFonts w:ascii="Times New Roman" w:hAnsi="Times New Roman" w:cs="Times New Roman"/>
          <w:sz w:val="20"/>
          <w:szCs w:val="20"/>
          <w:lang w:val="en-GB"/>
        </w:rPr>
      </w:pPr>
      <w:r w:rsidRPr="00155749">
        <w:rPr>
          <w:rFonts w:ascii="Times New Roman" w:hAnsi="Times New Roman" w:cs="Times New Roman"/>
          <w:sz w:val="20"/>
          <w:szCs w:val="20"/>
          <w:lang w:val="en-GB"/>
        </w:rPr>
        <w:t xml:space="preserve">The assessment of the fulfilment of the publication requirements takes place on the basis of the data entered into the MTMT and </w:t>
      </w:r>
      <w:r w:rsidR="00A304BC">
        <w:rPr>
          <w:rFonts w:ascii="Times New Roman" w:hAnsi="Times New Roman" w:cs="Times New Roman"/>
          <w:sz w:val="20"/>
          <w:szCs w:val="20"/>
          <w:lang w:val="en-GB"/>
        </w:rPr>
        <w:t xml:space="preserve">to </w:t>
      </w:r>
      <w:r w:rsidRPr="00155749">
        <w:rPr>
          <w:rFonts w:ascii="Times New Roman" w:hAnsi="Times New Roman" w:cs="Times New Roman"/>
          <w:sz w:val="20"/>
          <w:szCs w:val="20"/>
          <w:lang w:val="en-GB"/>
        </w:rPr>
        <w:t xml:space="preserve">the ODT database. In the case of publications with </w:t>
      </w:r>
      <w:r>
        <w:rPr>
          <w:rFonts w:ascii="Times New Roman" w:hAnsi="Times New Roman" w:cs="Times New Roman"/>
          <w:sz w:val="20"/>
          <w:szCs w:val="20"/>
          <w:lang w:val="en-GB"/>
        </w:rPr>
        <w:t>more than one author, the score is divided by the number of participants and rounded to a whole number.</w:t>
      </w:r>
    </w:p>
    <w:p w14:paraId="2575D8F3" w14:textId="77777777" w:rsidR="00155749" w:rsidRDefault="00155749">
      <w:pPr>
        <w:rPr>
          <w:rFonts w:ascii="Times New Roman" w:hAnsi="Times New Roman" w:cs="Times New Roman"/>
          <w:sz w:val="20"/>
          <w:szCs w:val="20"/>
          <w:lang w:val="en-GB"/>
        </w:rPr>
      </w:pPr>
      <w:r>
        <w:rPr>
          <w:rFonts w:ascii="Times New Roman" w:hAnsi="Times New Roman" w:cs="Times New Roman"/>
          <w:sz w:val="20"/>
          <w:szCs w:val="20"/>
          <w:lang w:val="en-GB"/>
        </w:rPr>
        <w:t>Acknowledgement of a publication is certified by the advisor.</w:t>
      </w:r>
    </w:p>
    <w:p w14:paraId="3510B8AC" w14:textId="77777777" w:rsidR="00155749" w:rsidRDefault="000F3C10">
      <w:pPr>
        <w:rPr>
          <w:rFonts w:ascii="Times New Roman" w:hAnsi="Times New Roman" w:cs="Times New Roman"/>
          <w:sz w:val="20"/>
          <w:szCs w:val="20"/>
          <w:lang w:val="en-GB"/>
        </w:rPr>
      </w:pPr>
      <w:r>
        <w:rPr>
          <w:rFonts w:ascii="Times New Roman" w:hAnsi="Times New Roman" w:cs="Times New Roman"/>
          <w:sz w:val="20"/>
          <w:szCs w:val="20"/>
          <w:lang w:val="en-GB"/>
        </w:rPr>
        <w:t xml:space="preserve">In the case of any fulfilment that cannot be </w:t>
      </w:r>
      <w:r w:rsidR="004935FD">
        <w:rPr>
          <w:rFonts w:ascii="Times New Roman" w:hAnsi="Times New Roman" w:cs="Times New Roman"/>
          <w:sz w:val="20"/>
          <w:szCs w:val="20"/>
          <w:lang w:val="en-GB"/>
        </w:rPr>
        <w:t>placed in the categories listed in the table, the DSC makes the decision on whether to accept the publication and on the value of the credit on the basis of the recommendation of the advisor.</w:t>
      </w:r>
      <w:bookmarkStart w:id="0" w:name="_GoBack"/>
      <w:bookmarkEnd w:id="0"/>
    </w:p>
    <w:p w14:paraId="5D896285" w14:textId="77777777" w:rsidR="004935FD" w:rsidRDefault="004935FD">
      <w:pPr>
        <w:rPr>
          <w:rFonts w:ascii="Times New Roman" w:hAnsi="Times New Roman" w:cs="Times New Roman"/>
          <w:sz w:val="20"/>
          <w:szCs w:val="20"/>
          <w:lang w:val="en-GB"/>
        </w:rPr>
      </w:pPr>
      <w:r>
        <w:rPr>
          <w:rFonts w:ascii="Times New Roman" w:hAnsi="Times New Roman" w:cs="Times New Roman"/>
          <w:sz w:val="20"/>
          <w:szCs w:val="20"/>
          <w:lang w:val="en-GB"/>
        </w:rPr>
        <w:t>Only the work performed in the given semester or the academic year may be taken into account.</w:t>
      </w:r>
    </w:p>
    <w:p w14:paraId="7A955F74" w14:textId="77777777" w:rsidR="004935FD" w:rsidRDefault="004935FD">
      <w:pPr>
        <w:rPr>
          <w:rFonts w:ascii="Times New Roman" w:hAnsi="Times New Roman" w:cs="Times New Roman"/>
          <w:sz w:val="20"/>
          <w:szCs w:val="20"/>
          <w:lang w:val="en-GB"/>
        </w:rPr>
      </w:pPr>
    </w:p>
    <w:p w14:paraId="4F7BEEDC" w14:textId="77777777" w:rsidR="004935FD" w:rsidRDefault="004935FD">
      <w:pPr>
        <w:rPr>
          <w:rFonts w:ascii="Times New Roman" w:hAnsi="Times New Roman" w:cs="Times New Roman"/>
          <w:sz w:val="20"/>
          <w:szCs w:val="20"/>
          <w:lang w:val="en-GB"/>
        </w:rPr>
      </w:pPr>
      <w:r>
        <w:rPr>
          <w:rFonts w:ascii="Times New Roman" w:hAnsi="Times New Roman" w:cs="Times New Roman"/>
          <w:sz w:val="20"/>
          <w:szCs w:val="20"/>
          <w:lang w:val="en-GB"/>
        </w:rPr>
        <w:t>Minimum publication requirements in the training and research phase (also a precondition for the complex examination)</w:t>
      </w:r>
    </w:p>
    <w:tbl>
      <w:tblPr>
        <w:tblStyle w:val="TableGrid"/>
        <w:tblW w:w="0" w:type="auto"/>
        <w:tblLook w:val="04A0" w:firstRow="1" w:lastRow="0" w:firstColumn="1" w:lastColumn="0" w:noHBand="0" w:noVBand="1"/>
      </w:tblPr>
      <w:tblGrid>
        <w:gridCol w:w="7225"/>
        <w:gridCol w:w="1831"/>
      </w:tblGrid>
      <w:tr w:rsidR="004935FD" w:rsidRPr="00155749" w14:paraId="55B613DA" w14:textId="77777777" w:rsidTr="004935FD">
        <w:tc>
          <w:tcPr>
            <w:tcW w:w="7225" w:type="dxa"/>
          </w:tcPr>
          <w:p w14:paraId="6087425D" w14:textId="77777777" w:rsidR="004935FD" w:rsidRPr="004935FD" w:rsidRDefault="004935FD" w:rsidP="00DC6ABE">
            <w:pPr>
              <w:rPr>
                <w:rFonts w:ascii="Times New Roman" w:hAnsi="Times New Roman" w:cs="Times New Roman"/>
                <w:sz w:val="20"/>
                <w:szCs w:val="20"/>
                <w:lang w:val="en-GB"/>
              </w:rPr>
            </w:pPr>
          </w:p>
        </w:tc>
        <w:tc>
          <w:tcPr>
            <w:tcW w:w="1831" w:type="dxa"/>
          </w:tcPr>
          <w:p w14:paraId="4009DED3" w14:textId="77777777" w:rsidR="004935FD" w:rsidRPr="00155749" w:rsidRDefault="004935FD" w:rsidP="00DC6ABE">
            <w:pPr>
              <w:rPr>
                <w:rFonts w:ascii="Times New Roman" w:hAnsi="Times New Roman" w:cs="Times New Roman"/>
                <w:sz w:val="20"/>
                <w:szCs w:val="20"/>
                <w:lang w:val="en-GB"/>
              </w:rPr>
            </w:pPr>
            <w:r w:rsidRPr="004935FD">
              <w:rPr>
                <w:rFonts w:ascii="Times New Roman" w:hAnsi="Times New Roman" w:cs="Times New Roman"/>
                <w:sz w:val="20"/>
                <w:szCs w:val="20"/>
                <w:lang w:val="en-GB"/>
              </w:rPr>
              <w:t xml:space="preserve"> </w:t>
            </w:r>
            <w:r>
              <w:rPr>
                <w:rFonts w:ascii="Times New Roman" w:hAnsi="Times New Roman" w:cs="Times New Roman"/>
                <w:sz w:val="20"/>
                <w:szCs w:val="20"/>
                <w:lang w:val="en-GB"/>
              </w:rPr>
              <w:t>Credit value</w:t>
            </w:r>
          </w:p>
        </w:tc>
      </w:tr>
      <w:tr w:rsidR="004935FD" w:rsidRPr="00155749" w14:paraId="0013C746" w14:textId="77777777" w:rsidTr="004935FD">
        <w:tc>
          <w:tcPr>
            <w:tcW w:w="7225" w:type="dxa"/>
          </w:tcPr>
          <w:p w14:paraId="45246BCF" w14:textId="77777777" w:rsidR="004935FD" w:rsidRPr="004935FD" w:rsidRDefault="004935FD" w:rsidP="00DC6ABE">
            <w:pPr>
              <w:rPr>
                <w:rFonts w:ascii="Times New Roman" w:hAnsi="Times New Roman" w:cs="Times New Roman"/>
                <w:sz w:val="20"/>
                <w:szCs w:val="20"/>
                <w:lang w:val="en-GB"/>
              </w:rPr>
            </w:pPr>
            <w:r>
              <w:rPr>
                <w:rFonts w:ascii="Times New Roman" w:hAnsi="Times New Roman" w:cs="Times New Roman"/>
                <w:sz w:val="20"/>
                <w:szCs w:val="20"/>
                <w:lang w:val="en-GB"/>
              </w:rPr>
              <w:t xml:space="preserve">The publication of a study presenting the research results achieved in the first year, in printed media or </w:t>
            </w:r>
            <w:r w:rsidR="00A304BC">
              <w:rPr>
                <w:rFonts w:ascii="Times New Roman" w:hAnsi="Times New Roman" w:cs="Times New Roman"/>
                <w:sz w:val="20"/>
                <w:szCs w:val="20"/>
                <w:lang w:val="en-GB"/>
              </w:rPr>
              <w:t xml:space="preserve">on </w:t>
            </w:r>
            <w:r>
              <w:rPr>
                <w:rFonts w:ascii="Times New Roman" w:hAnsi="Times New Roman" w:cs="Times New Roman"/>
                <w:sz w:val="20"/>
                <w:szCs w:val="20"/>
                <w:lang w:val="en-GB"/>
              </w:rPr>
              <w:t>an internet site related to the profession independent of the DSA</w:t>
            </w:r>
          </w:p>
        </w:tc>
        <w:tc>
          <w:tcPr>
            <w:tcW w:w="1831" w:type="dxa"/>
          </w:tcPr>
          <w:p w14:paraId="2148C755" w14:textId="77777777" w:rsidR="004935FD" w:rsidRPr="004935FD" w:rsidRDefault="004935FD" w:rsidP="00DC6ABE">
            <w:pPr>
              <w:rPr>
                <w:rFonts w:ascii="Times New Roman" w:hAnsi="Times New Roman" w:cs="Times New Roman"/>
                <w:sz w:val="20"/>
                <w:szCs w:val="20"/>
                <w:lang w:val="en-GB"/>
              </w:rPr>
            </w:pPr>
            <w:r>
              <w:rPr>
                <w:rFonts w:ascii="Times New Roman" w:hAnsi="Times New Roman" w:cs="Times New Roman"/>
                <w:sz w:val="20"/>
                <w:szCs w:val="20"/>
                <w:lang w:val="en-GB"/>
              </w:rPr>
              <w:t>4</w:t>
            </w:r>
          </w:p>
        </w:tc>
      </w:tr>
      <w:tr w:rsidR="004935FD" w:rsidRPr="00155749" w14:paraId="7D55DA45" w14:textId="77777777" w:rsidTr="004935FD">
        <w:tc>
          <w:tcPr>
            <w:tcW w:w="7225" w:type="dxa"/>
          </w:tcPr>
          <w:p w14:paraId="11D06F2C" w14:textId="77777777" w:rsidR="004935FD" w:rsidRDefault="004935FD" w:rsidP="00DC6ABE">
            <w:pPr>
              <w:rPr>
                <w:rFonts w:ascii="Times New Roman" w:hAnsi="Times New Roman" w:cs="Times New Roman"/>
                <w:sz w:val="20"/>
                <w:szCs w:val="20"/>
                <w:lang w:val="en-GB"/>
              </w:rPr>
            </w:pPr>
            <w:r>
              <w:rPr>
                <w:rFonts w:ascii="Times New Roman" w:hAnsi="Times New Roman" w:cs="Times New Roman"/>
                <w:sz w:val="20"/>
                <w:szCs w:val="20"/>
                <w:lang w:val="en-GB"/>
              </w:rPr>
              <w:t xml:space="preserve">The publication of a study presenting the research results achieved in the second year, in printed media or </w:t>
            </w:r>
            <w:r w:rsidR="00A304BC">
              <w:rPr>
                <w:rFonts w:ascii="Times New Roman" w:hAnsi="Times New Roman" w:cs="Times New Roman"/>
                <w:sz w:val="20"/>
                <w:szCs w:val="20"/>
                <w:lang w:val="en-GB"/>
              </w:rPr>
              <w:t xml:space="preserve">on </w:t>
            </w:r>
            <w:r>
              <w:rPr>
                <w:rFonts w:ascii="Times New Roman" w:hAnsi="Times New Roman" w:cs="Times New Roman"/>
                <w:sz w:val="20"/>
                <w:szCs w:val="20"/>
                <w:lang w:val="en-GB"/>
              </w:rPr>
              <w:t>an internet site related to the profession independent of the DSA</w:t>
            </w:r>
          </w:p>
        </w:tc>
        <w:tc>
          <w:tcPr>
            <w:tcW w:w="1831" w:type="dxa"/>
          </w:tcPr>
          <w:p w14:paraId="04459AF2" w14:textId="77777777" w:rsidR="004935FD" w:rsidRDefault="004935FD" w:rsidP="00DC6ABE">
            <w:pPr>
              <w:rPr>
                <w:rFonts w:ascii="Times New Roman" w:hAnsi="Times New Roman" w:cs="Times New Roman"/>
                <w:sz w:val="20"/>
                <w:szCs w:val="20"/>
                <w:lang w:val="en-GB"/>
              </w:rPr>
            </w:pPr>
            <w:r>
              <w:rPr>
                <w:rFonts w:ascii="Times New Roman" w:hAnsi="Times New Roman" w:cs="Times New Roman"/>
                <w:sz w:val="20"/>
                <w:szCs w:val="20"/>
                <w:lang w:val="en-GB"/>
              </w:rPr>
              <w:t>4</w:t>
            </w:r>
          </w:p>
        </w:tc>
      </w:tr>
      <w:tr w:rsidR="004935FD" w:rsidRPr="00155749" w14:paraId="7B3DBD6A" w14:textId="77777777" w:rsidTr="004935FD">
        <w:tc>
          <w:tcPr>
            <w:tcW w:w="7225" w:type="dxa"/>
          </w:tcPr>
          <w:p w14:paraId="61A38517" w14:textId="77777777" w:rsidR="004935FD" w:rsidRDefault="004935FD" w:rsidP="00DC6ABE">
            <w:pPr>
              <w:rPr>
                <w:rFonts w:ascii="Times New Roman" w:hAnsi="Times New Roman" w:cs="Times New Roman"/>
                <w:sz w:val="20"/>
                <w:szCs w:val="20"/>
                <w:lang w:val="en-GB"/>
              </w:rPr>
            </w:pPr>
            <w:r>
              <w:rPr>
                <w:rFonts w:ascii="Times New Roman" w:hAnsi="Times New Roman" w:cs="Times New Roman"/>
                <w:sz w:val="20"/>
                <w:szCs w:val="20"/>
                <w:lang w:val="en-GB"/>
              </w:rPr>
              <w:t>Publication of the compulsory work submitted to the design competition in the first year if granted an award</w:t>
            </w:r>
          </w:p>
        </w:tc>
        <w:tc>
          <w:tcPr>
            <w:tcW w:w="1831" w:type="dxa"/>
          </w:tcPr>
          <w:p w14:paraId="5935AD14" w14:textId="77777777" w:rsidR="004935FD" w:rsidRDefault="004935FD" w:rsidP="00DC6ABE">
            <w:pPr>
              <w:rPr>
                <w:rFonts w:ascii="Times New Roman" w:hAnsi="Times New Roman" w:cs="Times New Roman"/>
                <w:sz w:val="20"/>
                <w:szCs w:val="20"/>
                <w:lang w:val="en-GB"/>
              </w:rPr>
            </w:pPr>
            <w:r>
              <w:rPr>
                <w:rFonts w:ascii="Times New Roman" w:hAnsi="Times New Roman" w:cs="Times New Roman"/>
                <w:sz w:val="20"/>
                <w:szCs w:val="20"/>
                <w:lang w:val="en-GB"/>
              </w:rPr>
              <w:t>4</w:t>
            </w:r>
          </w:p>
        </w:tc>
      </w:tr>
      <w:tr w:rsidR="004935FD" w:rsidRPr="00155749" w14:paraId="73CDFC9D" w14:textId="77777777" w:rsidTr="004935FD">
        <w:tc>
          <w:tcPr>
            <w:tcW w:w="7225" w:type="dxa"/>
          </w:tcPr>
          <w:p w14:paraId="0A9893F5" w14:textId="77777777" w:rsidR="004935FD" w:rsidRDefault="004935FD" w:rsidP="00DC6ABE">
            <w:pPr>
              <w:rPr>
                <w:rFonts w:ascii="Times New Roman" w:hAnsi="Times New Roman" w:cs="Times New Roman"/>
                <w:sz w:val="20"/>
                <w:szCs w:val="20"/>
                <w:lang w:val="en-GB"/>
              </w:rPr>
            </w:pPr>
            <w:r>
              <w:rPr>
                <w:rFonts w:ascii="Times New Roman" w:hAnsi="Times New Roman" w:cs="Times New Roman"/>
                <w:sz w:val="20"/>
                <w:szCs w:val="20"/>
                <w:lang w:val="en-GB"/>
              </w:rPr>
              <w:t>Publication of the compulsory work submitted to the design competition in the second year if granted an award</w:t>
            </w:r>
          </w:p>
        </w:tc>
        <w:tc>
          <w:tcPr>
            <w:tcW w:w="1831" w:type="dxa"/>
          </w:tcPr>
          <w:p w14:paraId="1A70C8A4" w14:textId="77777777" w:rsidR="004935FD" w:rsidRDefault="004935FD" w:rsidP="00DC6ABE">
            <w:pPr>
              <w:rPr>
                <w:rFonts w:ascii="Times New Roman" w:hAnsi="Times New Roman" w:cs="Times New Roman"/>
                <w:sz w:val="20"/>
                <w:szCs w:val="20"/>
                <w:lang w:val="en-GB"/>
              </w:rPr>
            </w:pPr>
            <w:r>
              <w:rPr>
                <w:rFonts w:ascii="Times New Roman" w:hAnsi="Times New Roman" w:cs="Times New Roman"/>
                <w:sz w:val="20"/>
                <w:szCs w:val="20"/>
                <w:lang w:val="en-GB"/>
              </w:rPr>
              <w:t>4</w:t>
            </w:r>
          </w:p>
        </w:tc>
      </w:tr>
    </w:tbl>
    <w:p w14:paraId="4061065A" w14:textId="77777777" w:rsidR="004935FD" w:rsidRDefault="004935FD" w:rsidP="004935FD">
      <w:pPr>
        <w:rPr>
          <w:rFonts w:ascii="Times New Roman" w:hAnsi="Times New Roman" w:cs="Times New Roman"/>
          <w:sz w:val="20"/>
          <w:szCs w:val="20"/>
          <w:lang w:val="en-GB"/>
        </w:rPr>
      </w:pPr>
    </w:p>
    <w:p w14:paraId="653D7326" w14:textId="77777777" w:rsidR="004935FD" w:rsidRDefault="004935FD" w:rsidP="004935FD">
      <w:pPr>
        <w:rPr>
          <w:rFonts w:ascii="Times New Roman" w:hAnsi="Times New Roman" w:cs="Times New Roman"/>
          <w:sz w:val="20"/>
          <w:szCs w:val="20"/>
          <w:lang w:val="en-GB"/>
        </w:rPr>
      </w:pPr>
      <w:r>
        <w:rPr>
          <w:rFonts w:ascii="Times New Roman" w:hAnsi="Times New Roman" w:cs="Times New Roman"/>
          <w:sz w:val="20"/>
          <w:szCs w:val="20"/>
          <w:lang w:val="en-GB"/>
        </w:rPr>
        <w:t>Publication requirements in the thesis phase</w:t>
      </w:r>
    </w:p>
    <w:p w14:paraId="01776B73" w14:textId="77777777" w:rsidR="004935FD" w:rsidRDefault="004935FD" w:rsidP="004935FD">
      <w:pPr>
        <w:rPr>
          <w:rFonts w:ascii="Times New Roman" w:hAnsi="Times New Roman" w:cs="Times New Roman"/>
          <w:sz w:val="20"/>
          <w:szCs w:val="20"/>
          <w:lang w:val="en-GB"/>
        </w:rPr>
      </w:pPr>
      <w:r>
        <w:rPr>
          <w:rFonts w:ascii="Times New Roman" w:hAnsi="Times New Roman" w:cs="Times New Roman"/>
          <w:sz w:val="20"/>
          <w:szCs w:val="20"/>
          <w:lang w:val="en-GB"/>
        </w:rPr>
        <w:t>Publication of a written work presenting the student’s research in years 3 and 4 forming the basis of the thesis and/or a study linked to the topic, as follows:</w:t>
      </w:r>
    </w:p>
    <w:tbl>
      <w:tblPr>
        <w:tblStyle w:val="TableGrid"/>
        <w:tblW w:w="0" w:type="auto"/>
        <w:tblLook w:val="04A0" w:firstRow="1" w:lastRow="0" w:firstColumn="1" w:lastColumn="0" w:noHBand="0" w:noVBand="1"/>
      </w:tblPr>
      <w:tblGrid>
        <w:gridCol w:w="7225"/>
        <w:gridCol w:w="1831"/>
      </w:tblGrid>
      <w:tr w:rsidR="004935FD" w:rsidRPr="00155749" w14:paraId="33BD7F67" w14:textId="77777777" w:rsidTr="004C5D0F">
        <w:tc>
          <w:tcPr>
            <w:tcW w:w="7225" w:type="dxa"/>
          </w:tcPr>
          <w:p w14:paraId="5D61CACE" w14:textId="77777777" w:rsidR="004935FD" w:rsidRPr="004935FD" w:rsidRDefault="004935FD" w:rsidP="004C5D0F">
            <w:pPr>
              <w:rPr>
                <w:rFonts w:ascii="Times New Roman" w:hAnsi="Times New Roman" w:cs="Times New Roman"/>
                <w:sz w:val="20"/>
                <w:szCs w:val="20"/>
                <w:lang w:val="en-GB"/>
              </w:rPr>
            </w:pPr>
          </w:p>
        </w:tc>
        <w:tc>
          <w:tcPr>
            <w:tcW w:w="1831" w:type="dxa"/>
          </w:tcPr>
          <w:p w14:paraId="0BAE2B3D" w14:textId="77777777" w:rsidR="004935FD" w:rsidRPr="00155749" w:rsidRDefault="004935FD" w:rsidP="004C5D0F">
            <w:pPr>
              <w:rPr>
                <w:rFonts w:ascii="Times New Roman" w:hAnsi="Times New Roman" w:cs="Times New Roman"/>
                <w:sz w:val="20"/>
                <w:szCs w:val="20"/>
                <w:lang w:val="en-GB"/>
              </w:rPr>
            </w:pPr>
            <w:r w:rsidRPr="004935FD">
              <w:rPr>
                <w:rFonts w:ascii="Times New Roman" w:hAnsi="Times New Roman" w:cs="Times New Roman"/>
                <w:sz w:val="20"/>
                <w:szCs w:val="20"/>
                <w:lang w:val="en-GB"/>
              </w:rPr>
              <w:t xml:space="preserve"> </w:t>
            </w:r>
            <w:r>
              <w:rPr>
                <w:rFonts w:ascii="Times New Roman" w:hAnsi="Times New Roman" w:cs="Times New Roman"/>
                <w:sz w:val="20"/>
                <w:szCs w:val="20"/>
                <w:lang w:val="en-GB"/>
              </w:rPr>
              <w:t>Credit value</w:t>
            </w:r>
          </w:p>
        </w:tc>
      </w:tr>
      <w:tr w:rsidR="004935FD" w:rsidRPr="00155749" w14:paraId="036BF1D6" w14:textId="77777777" w:rsidTr="004C5D0F">
        <w:tc>
          <w:tcPr>
            <w:tcW w:w="7225" w:type="dxa"/>
          </w:tcPr>
          <w:p w14:paraId="07CD6DC2" w14:textId="77777777" w:rsidR="004935FD" w:rsidRDefault="00A304BC" w:rsidP="004C5D0F">
            <w:pPr>
              <w:rPr>
                <w:rFonts w:ascii="Times New Roman" w:hAnsi="Times New Roman" w:cs="Times New Roman"/>
                <w:sz w:val="20"/>
                <w:szCs w:val="20"/>
                <w:lang w:val="en-GB"/>
              </w:rPr>
            </w:pPr>
            <w:r>
              <w:rPr>
                <w:rFonts w:ascii="Times New Roman" w:hAnsi="Times New Roman" w:cs="Times New Roman"/>
                <w:sz w:val="20"/>
                <w:szCs w:val="20"/>
                <w:lang w:val="en-GB"/>
              </w:rPr>
              <w:t>The publication of one proofed article published in a printed book, specialist periodical or internet site independent of the DSA and having an ISBN ID</w:t>
            </w:r>
          </w:p>
          <w:p w14:paraId="6EF86F0F" w14:textId="77777777" w:rsidR="00A304BC" w:rsidRDefault="00A304BC" w:rsidP="004C5D0F">
            <w:pPr>
              <w:rPr>
                <w:rFonts w:ascii="Times New Roman" w:hAnsi="Times New Roman" w:cs="Times New Roman"/>
                <w:sz w:val="20"/>
                <w:szCs w:val="20"/>
                <w:lang w:val="en-GB"/>
              </w:rPr>
            </w:pPr>
            <w:r>
              <w:rPr>
                <w:rFonts w:ascii="Times New Roman" w:hAnsi="Times New Roman" w:cs="Times New Roman"/>
                <w:sz w:val="20"/>
                <w:szCs w:val="20"/>
                <w:lang w:val="en-GB"/>
              </w:rPr>
              <w:t>or</w:t>
            </w:r>
          </w:p>
          <w:p w14:paraId="4BC98C82" w14:textId="77777777" w:rsidR="00A304BC" w:rsidRPr="004935FD" w:rsidRDefault="00A304BC" w:rsidP="004C5D0F">
            <w:pPr>
              <w:rPr>
                <w:rFonts w:ascii="Times New Roman" w:hAnsi="Times New Roman" w:cs="Times New Roman"/>
                <w:sz w:val="20"/>
                <w:szCs w:val="20"/>
                <w:lang w:val="en-GB"/>
              </w:rPr>
            </w:pPr>
            <w:r>
              <w:rPr>
                <w:rFonts w:ascii="Times New Roman" w:hAnsi="Times New Roman" w:cs="Times New Roman"/>
                <w:sz w:val="20"/>
                <w:szCs w:val="20"/>
                <w:lang w:val="en-GB"/>
              </w:rPr>
              <w:t>the publications of two articles published in any printed book, specialist periodical or internet site independent of the DSA</w:t>
            </w:r>
          </w:p>
        </w:tc>
        <w:tc>
          <w:tcPr>
            <w:tcW w:w="1831" w:type="dxa"/>
          </w:tcPr>
          <w:p w14:paraId="0E202D06" w14:textId="77777777" w:rsidR="004935FD" w:rsidRPr="004935FD" w:rsidRDefault="004935FD" w:rsidP="004C5D0F">
            <w:pPr>
              <w:rPr>
                <w:rFonts w:ascii="Times New Roman" w:hAnsi="Times New Roman" w:cs="Times New Roman"/>
                <w:sz w:val="20"/>
                <w:szCs w:val="20"/>
                <w:lang w:val="en-GB"/>
              </w:rPr>
            </w:pPr>
            <w:r>
              <w:rPr>
                <w:rFonts w:ascii="Times New Roman" w:hAnsi="Times New Roman" w:cs="Times New Roman"/>
                <w:sz w:val="20"/>
                <w:szCs w:val="20"/>
                <w:lang w:val="en-GB"/>
              </w:rPr>
              <w:t>6</w:t>
            </w:r>
          </w:p>
        </w:tc>
      </w:tr>
      <w:tr w:rsidR="00A304BC" w:rsidRPr="00155749" w14:paraId="7A2DC0CB" w14:textId="77777777" w:rsidTr="004C5D0F">
        <w:tc>
          <w:tcPr>
            <w:tcW w:w="7225" w:type="dxa"/>
          </w:tcPr>
          <w:p w14:paraId="5F294A20" w14:textId="77777777" w:rsidR="00A304BC" w:rsidRDefault="00A304BC" w:rsidP="004C5D0F">
            <w:pPr>
              <w:rPr>
                <w:rFonts w:ascii="Times New Roman" w:hAnsi="Times New Roman" w:cs="Times New Roman"/>
                <w:sz w:val="20"/>
                <w:szCs w:val="20"/>
                <w:lang w:val="en-GB"/>
              </w:rPr>
            </w:pPr>
            <w:r>
              <w:rPr>
                <w:rFonts w:ascii="Times New Roman" w:hAnsi="Times New Roman" w:cs="Times New Roman"/>
                <w:sz w:val="20"/>
                <w:szCs w:val="20"/>
                <w:lang w:val="en-GB"/>
              </w:rPr>
              <w:t>Publication of the masterwork in any printed book, specialist periodical or internet site independent of the DSA</w:t>
            </w:r>
          </w:p>
          <w:p w14:paraId="4E0D8DFB" w14:textId="77777777" w:rsidR="00A304BC" w:rsidRDefault="00A304BC" w:rsidP="004C5D0F">
            <w:pPr>
              <w:rPr>
                <w:rFonts w:ascii="Times New Roman" w:hAnsi="Times New Roman" w:cs="Times New Roman"/>
                <w:sz w:val="20"/>
                <w:szCs w:val="20"/>
                <w:lang w:val="en-GB"/>
              </w:rPr>
            </w:pPr>
            <w:r>
              <w:rPr>
                <w:rFonts w:ascii="Times New Roman" w:hAnsi="Times New Roman" w:cs="Times New Roman"/>
                <w:sz w:val="20"/>
                <w:szCs w:val="20"/>
                <w:lang w:val="en-GB"/>
              </w:rPr>
              <w:t>If the masterwork cannot be published for any reason (e.g. confidential work, or if still being written in the last active semester), it may be replaced by the publication of another architectural work (design, completed work).</w:t>
            </w:r>
          </w:p>
        </w:tc>
        <w:tc>
          <w:tcPr>
            <w:tcW w:w="1831" w:type="dxa"/>
          </w:tcPr>
          <w:p w14:paraId="790CC6A6" w14:textId="77777777" w:rsidR="00A304BC" w:rsidRDefault="00A304BC" w:rsidP="004C5D0F">
            <w:pPr>
              <w:rPr>
                <w:rFonts w:ascii="Times New Roman" w:hAnsi="Times New Roman" w:cs="Times New Roman"/>
                <w:sz w:val="20"/>
                <w:szCs w:val="20"/>
                <w:lang w:val="en-GB"/>
              </w:rPr>
            </w:pPr>
            <w:r>
              <w:rPr>
                <w:rFonts w:ascii="Times New Roman" w:hAnsi="Times New Roman" w:cs="Times New Roman"/>
                <w:sz w:val="20"/>
                <w:szCs w:val="20"/>
                <w:lang w:val="en-GB"/>
              </w:rPr>
              <w:t>10</w:t>
            </w:r>
          </w:p>
        </w:tc>
      </w:tr>
    </w:tbl>
    <w:p w14:paraId="484A1A91" w14:textId="77777777" w:rsidR="004935FD" w:rsidRDefault="004935FD" w:rsidP="004935FD">
      <w:pPr>
        <w:rPr>
          <w:rFonts w:ascii="Times New Roman" w:hAnsi="Times New Roman" w:cs="Times New Roman"/>
          <w:sz w:val="20"/>
          <w:szCs w:val="20"/>
          <w:lang w:val="en-GB"/>
        </w:rPr>
      </w:pPr>
    </w:p>
    <w:p w14:paraId="5DE9F907" w14:textId="77777777" w:rsidR="00A304BC" w:rsidRDefault="00A304BC" w:rsidP="004935FD">
      <w:pPr>
        <w:rPr>
          <w:rFonts w:ascii="Times New Roman" w:hAnsi="Times New Roman" w:cs="Times New Roman"/>
          <w:sz w:val="20"/>
          <w:szCs w:val="20"/>
          <w:lang w:val="en-GB"/>
        </w:rPr>
      </w:pPr>
    </w:p>
    <w:p w14:paraId="74035EE7" w14:textId="77777777" w:rsidR="00A304BC" w:rsidRPr="00155749" w:rsidRDefault="00A304BC" w:rsidP="004935FD">
      <w:pPr>
        <w:rPr>
          <w:rFonts w:ascii="Times New Roman" w:hAnsi="Times New Roman" w:cs="Times New Roman"/>
          <w:sz w:val="20"/>
          <w:szCs w:val="20"/>
          <w:lang w:val="en-GB"/>
        </w:rPr>
      </w:pPr>
      <w:r>
        <w:rPr>
          <w:rFonts w:ascii="Times New Roman" w:hAnsi="Times New Roman" w:cs="Times New Roman"/>
          <w:sz w:val="20"/>
          <w:szCs w:val="20"/>
          <w:lang w:val="en-GB"/>
        </w:rPr>
        <w:t>28.04.2022</w:t>
      </w:r>
    </w:p>
    <w:sectPr w:rsidR="00A304BC" w:rsidRPr="00155749" w:rsidSect="00AB4972">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D1"/>
    <w:rsid w:val="000F3C10"/>
    <w:rsid w:val="00155749"/>
    <w:rsid w:val="004935FD"/>
    <w:rsid w:val="007A63D1"/>
    <w:rsid w:val="00A304BC"/>
    <w:rsid w:val="00AB4972"/>
    <w:rsid w:val="00B05076"/>
    <w:rsid w:val="00EE2AF3"/>
    <w:rsid w:val="00F924A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A17C1"/>
  <w15:chartTrackingRefBased/>
  <w15:docId w15:val="{D6BC6C21-0344-F34B-AEEC-BC04F898F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3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385</Words>
  <Characters>1926</Characters>
  <Application>Microsoft Office Word</Application>
  <DocSecurity>0</DocSecurity>
  <Lines>49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2022-09-16T08:54:00Z</dcterms:created>
  <dcterms:modified xsi:type="dcterms:W3CDTF">2022-09-16T11:30:00Z</dcterms:modified>
</cp:coreProperties>
</file>